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628A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66DB5477" wp14:editId="0744419C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71B88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5167EA40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00A3877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C91AC77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4E1016CE" w14:textId="0F08F70F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THI-44596</w:t>
      </w:r>
    </w:p>
    <w:p w14:paraId="5A47AA0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40BC7111" w14:textId="13C53182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CHARGé DE RELATION ENTREPRISE H/F</w:t>
      </w:r>
    </w:p>
    <w:p w14:paraId="184A5FC3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0909C7E7" w14:textId="7CC1040C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VERVINS</w:t>
      </w:r>
    </w:p>
    <w:p w14:paraId="57469773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4BDDAAC2" w14:textId="02406DCD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structure de Vervins, spécialisée dans l'accompagnement social et professionnel des 16-25 ans, un chargé de relation entreprises H/F en CDD 7 mois.  </w:t>
      </w:r>
      <w:r w:rsidRPr="009C0C28">
        <w:rPr>
          <w:rFonts w:ascii="Arial" w:hAnsi="Arial" w:cs="Arial"/>
        </w:rPr>
        <w:br/>
        <w:t xml:space="preserve">  </w:t>
      </w:r>
      <w:r w:rsidRPr="009C0C28">
        <w:rPr>
          <w:rFonts w:ascii="Arial" w:hAnsi="Arial" w:cs="Arial"/>
        </w:rPr>
        <w:br/>
        <w:t xml:space="preserve">Vos missions en tant que Chargé de relation entreprise :  </w:t>
      </w:r>
      <w:r w:rsidRPr="009C0C28">
        <w:rPr>
          <w:rFonts w:ascii="Arial" w:hAnsi="Arial" w:cs="Arial"/>
        </w:rPr>
        <w:br/>
        <w:t xml:space="preserve">• Prospecter les entreprises de Thiérache </w:t>
      </w:r>
      <w:r w:rsidRPr="009C0C28">
        <w:rPr>
          <w:rFonts w:ascii="Arial" w:hAnsi="Arial" w:cs="Arial"/>
        </w:rPr>
        <w:br/>
        <w:t xml:space="preserve">• Avoir une veille active sur les offres d’emploi issues de diverses sources </w:t>
      </w:r>
      <w:r w:rsidRPr="009C0C28">
        <w:rPr>
          <w:rFonts w:ascii="Arial" w:hAnsi="Arial" w:cs="Arial"/>
        </w:rPr>
        <w:br/>
        <w:t xml:space="preserve">• Animer des ateliers de technique de recherche d’emploi </w:t>
      </w:r>
      <w:r w:rsidRPr="009C0C28">
        <w:rPr>
          <w:rFonts w:ascii="Arial" w:hAnsi="Arial" w:cs="Arial"/>
        </w:rPr>
        <w:br/>
        <w:t xml:space="preserve">• Accompagner/appuyer les conseillers dans le positionnement sur les offres d’emploi  </w:t>
      </w:r>
      <w:r w:rsidRPr="009C0C28">
        <w:rPr>
          <w:rFonts w:ascii="Arial" w:hAnsi="Arial" w:cs="Arial"/>
        </w:rPr>
        <w:br/>
        <w:t xml:space="preserve">• Mettre à jour la base entreprise </w:t>
      </w:r>
      <w:r w:rsidRPr="009C0C28">
        <w:rPr>
          <w:rFonts w:ascii="Arial" w:hAnsi="Arial" w:cs="Arial"/>
        </w:rPr>
        <w:br/>
        <w:t xml:space="preserve">• Rendre compte de son activité. Respecter les saisies administratives liées au poste  </w:t>
      </w:r>
      <w:r w:rsidRPr="009C0C28">
        <w:rPr>
          <w:rFonts w:ascii="Arial" w:hAnsi="Arial" w:cs="Arial"/>
        </w:rPr>
        <w:br/>
        <w:t xml:space="preserve">• Prise en charge sur l’action Mobil connect de la partie liée à la recherche d’emploi (animation d’atelier emplois pour les jeunes inscrits sur l’action) et suivi individuel </w:t>
      </w:r>
      <w:r w:rsidRPr="009C0C28">
        <w:rPr>
          <w:rFonts w:ascii="Arial" w:hAnsi="Arial" w:cs="Arial"/>
        </w:rPr>
        <w:br/>
        <w:t xml:space="preserve">• Animation du dispositif Parrainage : recherche de parrains, promotion du dispositif, suivi des entrées en parrainage, lien avec les conseillers prescripteurs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Qualités requises : </w:t>
      </w:r>
      <w:r w:rsidRPr="009C0C28">
        <w:rPr>
          <w:rFonts w:ascii="Arial" w:hAnsi="Arial" w:cs="Arial"/>
        </w:rPr>
        <w:br/>
        <w:t xml:space="preserve">• Rigueur et méthode dans l'organisation du travail </w:t>
      </w:r>
      <w:r w:rsidRPr="009C0C28">
        <w:rPr>
          <w:rFonts w:ascii="Arial" w:hAnsi="Arial" w:cs="Arial"/>
        </w:rPr>
        <w:br/>
        <w:t xml:space="preserve">• Qualité relationnelle, Capacité à travailler en équipe </w:t>
      </w:r>
      <w:r w:rsidRPr="009C0C28">
        <w:rPr>
          <w:rFonts w:ascii="Arial" w:hAnsi="Arial" w:cs="Arial"/>
        </w:rPr>
        <w:br/>
        <w:t xml:space="preserve">• Connaissance des techniques de recherche d'emploi </w:t>
      </w:r>
      <w:r w:rsidRPr="009C0C28">
        <w:rPr>
          <w:rFonts w:ascii="Arial" w:hAnsi="Arial" w:cs="Arial"/>
        </w:rPr>
        <w:br/>
        <w:t xml:space="preserve">• Réactivité  </w:t>
      </w:r>
      <w:r w:rsidRPr="009C0C28">
        <w:rPr>
          <w:rFonts w:ascii="Arial" w:hAnsi="Arial" w:cs="Arial"/>
        </w:rPr>
        <w:br/>
        <w:t xml:space="preserve">• Aisance avec le numérique, les réseaux sociaux, les applications et sites de recherche d’emploi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Formation et expérience : </w:t>
      </w:r>
      <w:r w:rsidRPr="009C0C28">
        <w:rPr>
          <w:rFonts w:ascii="Arial" w:hAnsi="Arial" w:cs="Arial"/>
        </w:rPr>
        <w:br/>
        <w:t>• Niveau Bac + 2 minimum. Expérience en recrutement, relations entreprises</w:t>
      </w:r>
      <w:r w:rsidRPr="009C0C28">
        <w:rPr>
          <w:rFonts w:ascii="Arial" w:hAnsi="Arial" w:cs="Arial"/>
        </w:rPr>
        <w:br/>
      </w:r>
    </w:p>
    <w:p w14:paraId="11ECB3CA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3ADE697E" w14:textId="65FAC214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7 mois)</w:t>
      </w:r>
      <w:r w:rsidRPr="009C0C28">
        <w:rPr>
          <w:rFonts w:ascii="Arial" w:hAnsi="Arial" w:cs="Arial"/>
        </w:rPr>
        <w:br/>
        <w:t xml:space="preserve">Temps plein (35 heures par semaine) </w:t>
      </w:r>
      <w:r w:rsidRPr="009C0C28">
        <w:rPr>
          <w:rFonts w:ascii="Arial" w:hAnsi="Arial" w:cs="Arial"/>
        </w:rPr>
        <w:br/>
        <w:t>Démarrage immédiat</w:t>
      </w:r>
      <w:r w:rsidRPr="009C0C28">
        <w:rPr>
          <w:rFonts w:ascii="Arial" w:hAnsi="Arial" w:cs="Arial"/>
        </w:rPr>
        <w:br/>
        <w:t>Salaire brut mensuel 2444 euros</w:t>
      </w:r>
      <w:r w:rsidRPr="009C0C28">
        <w:rPr>
          <w:rFonts w:ascii="Arial" w:hAnsi="Arial" w:cs="Arial"/>
        </w:rPr>
        <w:br/>
        <w:t>Déplacements à prévoir</w:t>
      </w:r>
      <w:r w:rsidRPr="009C0C28">
        <w:rPr>
          <w:rFonts w:ascii="Arial" w:hAnsi="Arial" w:cs="Arial"/>
        </w:rPr>
        <w:br/>
      </w:r>
    </w:p>
    <w:p w14:paraId="0181C9FD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6B2E9FC3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76B3E62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6E91B50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90D6D"/>
    <w:rsid w:val="00EB447C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73FB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909F3-164F-4C43-ABE7-16E93026A798}"/>
</file>

<file path=customXml/itemProps3.xml><?xml version="1.0" encoding="utf-8"?>
<ds:datastoreItem xmlns:ds="http://schemas.openxmlformats.org/officeDocument/2006/customXml" ds:itemID="{D675E20A-6C75-486E-A44A-EEEDE16717AF}"/>
</file>

<file path=customXml/itemProps4.xml><?xml version="1.0" encoding="utf-8"?>
<ds:datastoreItem xmlns:ds="http://schemas.openxmlformats.org/officeDocument/2006/customXml" ds:itemID="{2C05C6F0-8E5E-492A-B83F-23895B07DA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2025-06-02T08:56:00Z</dcterms:created>
  <dcterms:modified xsi:type="dcterms:W3CDTF">2025-06-02T08:56:00Z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