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3CA2" w14:textId="77777777" w:rsidR="00DB4B6B" w:rsidRPr="009C0C28" w:rsidRDefault="00DB4B6B" w:rsidP="00DB4B6B">
      <w:pPr>
        <w:jc w:val="center"/>
        <w:rPr>
          <w:rFonts w:ascii="Arial" w:hAnsi="Arial" w:cs="Arial"/>
          <w:color w:val="000000" w:themeColor="text1"/>
        </w:rPr>
      </w:pPr>
      <w:r w:rsidRPr="009C0C28">
        <w:rPr>
          <w:rFonts w:ascii="Arial" w:hAnsi="Arial" w:cs="Arial"/>
          <w:noProof/>
          <w:color w:val="000000" w:themeColor="text1"/>
          <w:lang w:eastAsia="fr-FR"/>
        </w:rPr>
        <w:drawing>
          <wp:anchor distT="0" distB="0" distL="114300" distR="114300" simplePos="0" relativeHeight="251659264" behindDoc="0" locked="0" layoutInCell="1" allowOverlap="1" wp14:anchorId="4CA5D46E" wp14:editId="10D35588">
            <wp:simplePos x="0" y="0"/>
            <wp:positionH relativeFrom="column">
              <wp:posOffset>2428875</wp:posOffset>
            </wp:positionH>
            <wp:positionV relativeFrom="paragraph">
              <wp:posOffset>0</wp:posOffset>
            </wp:positionV>
            <wp:extent cx="1714500" cy="857250"/>
            <wp:effectExtent l="0" t="0" r="0" b="0"/>
            <wp:wrapSquare wrapText="bothSides"/>
            <wp:docPr id="5" name="Image 5" descr="C:\Users\dbourgeo\Documents\tmp\logo-prochemploi-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bourgeo\Documents\tmp\logo-prochemploi-35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857250"/>
                    </a:xfrm>
                    <a:prstGeom prst="rect">
                      <a:avLst/>
                    </a:prstGeom>
                    <a:noFill/>
                    <a:ln>
                      <a:noFill/>
                    </a:ln>
                  </pic:spPr>
                </pic:pic>
              </a:graphicData>
            </a:graphic>
          </wp:anchor>
        </w:drawing>
      </w:r>
    </w:p>
    <w:p w14:paraId="1E83FB3B" w14:textId="77777777" w:rsidR="00DB4B6B" w:rsidRPr="009C0C28" w:rsidRDefault="00DB4B6B" w:rsidP="00DB4B6B">
      <w:pPr>
        <w:rPr>
          <w:rFonts w:ascii="Arial" w:hAnsi="Arial" w:cs="Arial"/>
          <w:color w:val="000000" w:themeColor="text1"/>
        </w:rPr>
      </w:pPr>
    </w:p>
    <w:p w14:paraId="4849BAE2" w14:textId="77777777" w:rsidR="00DB4B6B" w:rsidRPr="009C0C28" w:rsidRDefault="00DB4B6B" w:rsidP="00DB4B6B">
      <w:pPr>
        <w:rPr>
          <w:rFonts w:ascii="Arial" w:hAnsi="Arial" w:cs="Arial"/>
          <w:color w:val="000000" w:themeColor="text1"/>
        </w:rPr>
      </w:pPr>
    </w:p>
    <w:p w14:paraId="4F934FA2" w14:textId="77777777" w:rsidR="00DB4B6B" w:rsidRPr="009C0C28" w:rsidRDefault="00DB4B6B" w:rsidP="00DB4B6B">
      <w:pPr>
        <w:rPr>
          <w:rFonts w:ascii="Arial" w:hAnsi="Arial" w:cs="Arial"/>
          <w:color w:val="000000" w:themeColor="text1"/>
        </w:rPr>
      </w:pPr>
    </w:p>
    <w:p w14:paraId="6162EA64" w14:textId="77777777" w:rsidR="00DB4B6B" w:rsidRPr="009C0C28" w:rsidRDefault="00DB4B6B" w:rsidP="00DB4B6B">
      <w:pPr>
        <w:rPr>
          <w:rFonts w:ascii="Arial" w:hAnsi="Arial" w:cs="Arial"/>
          <w:color w:val="000000" w:themeColor="text1"/>
        </w:rPr>
      </w:pPr>
    </w:p>
    <w:p w14:paraId="2AC6F7CA"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RÉFÉRENCE DE L’OFFRE</w:t>
      </w:r>
    </w:p>
    <w:p w14:paraId="2E1CC4B8" w14:textId="77777777" w:rsidR="00DB4B6B" w:rsidRPr="009C0C28" w:rsidRDefault="00DB4B6B" w:rsidP="00DB4B6B">
      <w:pPr>
        <w:rPr>
          <w:rFonts w:ascii="Arial" w:hAnsi="Arial" w:cs="Arial"/>
        </w:rPr>
      </w:pPr>
      <w:r w:rsidRPr="009C0C28">
        <w:rPr>
          <w:rFonts w:ascii="Arial" w:hAnsi="Arial" w:cs="Arial"/>
        </w:rPr>
        <w:t>LAO-47547</w:t>
      </w:r>
    </w:p>
    <w:p w14:paraId="20B3937F" w14:textId="77777777" w:rsidR="00DB4B6B" w:rsidRPr="009C0C28" w:rsidRDefault="00DB4B6B" w:rsidP="00DB4B6B">
      <w:pPr>
        <w:rPr>
          <w:rFonts w:ascii="Arial" w:hAnsi="Arial" w:cs="Arial"/>
        </w:rPr>
      </w:pPr>
    </w:p>
    <w:p w14:paraId="242E4202"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INTITULÉ DU POSTE</w:t>
      </w:r>
    </w:p>
    <w:p w14:paraId="1DA71C86" w14:textId="13D34BAC" w:rsidR="00DB4B6B" w:rsidRPr="009C0C28" w:rsidRDefault="005A6271" w:rsidP="00DB4B6B">
      <w:pPr>
        <w:rPr>
          <w:rFonts w:ascii="Arial" w:hAnsi="Arial" w:cs="Arial"/>
        </w:rPr>
      </w:pPr>
      <w:proofErr w:type="spellStart"/>
      <w:r>
        <w:rPr>
          <w:rFonts w:ascii="Arial" w:hAnsi="Arial" w:cs="Arial"/>
        </w:rPr>
        <w:t>OPéRATEUR</w:t>
      </w:r>
      <w:proofErr w:type="spellEnd"/>
      <w:r>
        <w:rPr>
          <w:rFonts w:ascii="Arial" w:hAnsi="Arial" w:cs="Arial"/>
        </w:rPr>
        <w:t xml:space="preserve"> DE PRODUCTION H/F</w:t>
      </w:r>
    </w:p>
    <w:p w14:paraId="2EFDF355" w14:textId="77777777" w:rsidR="00DB4B6B" w:rsidRPr="009C0C28" w:rsidRDefault="00DB4B6B" w:rsidP="00DB4B6B">
      <w:pPr>
        <w:rPr>
          <w:rFonts w:ascii="Arial" w:hAnsi="Arial" w:cs="Arial"/>
        </w:rPr>
      </w:pPr>
    </w:p>
    <w:p w14:paraId="5F6CD5A0" w14:textId="77777777" w:rsidR="00DB4B6B" w:rsidRPr="009C0C28" w:rsidRDefault="00DB4B6B" w:rsidP="00DB4B6B">
      <w:pPr>
        <w:pStyle w:val="Titre2"/>
        <w:rPr>
          <w:rFonts w:ascii="Arial" w:hAnsi="Arial" w:cs="Arial"/>
          <w:b/>
          <w:color w:val="000000" w:themeColor="text1"/>
        </w:rPr>
      </w:pPr>
      <w:r w:rsidRPr="009C0C28">
        <w:rPr>
          <w:rFonts w:ascii="Arial" w:hAnsi="Arial" w:cs="Arial"/>
          <w:b/>
          <w:color w:val="000000" w:themeColor="text1"/>
        </w:rPr>
        <w:t>LIEU DE TRAVAIL</w:t>
      </w:r>
    </w:p>
    <w:p w14:paraId="2AC885A1" w14:textId="35D88D8C" w:rsidR="00DB4B6B" w:rsidRDefault="00DB4B6B" w:rsidP="00DB4B6B">
      <w:pPr>
        <w:rPr>
          <w:rFonts w:ascii="Arial" w:hAnsi="Arial" w:cs="Arial"/>
        </w:rPr>
      </w:pPr>
      <w:r w:rsidRPr="009C0C28">
        <w:rPr>
          <w:rFonts w:ascii="Arial" w:hAnsi="Arial" w:cs="Arial"/>
        </w:rPr>
        <w:t>BARENTON-BUGNY</w:t>
      </w:r>
    </w:p>
    <w:p w14:paraId="35C2005F" w14:textId="77777777" w:rsidR="003D71BF" w:rsidRPr="009C0C28" w:rsidRDefault="003D71BF" w:rsidP="00DB4B6B">
      <w:pPr>
        <w:rPr>
          <w:rFonts w:ascii="Arial" w:hAnsi="Arial" w:cs="Arial"/>
        </w:rPr>
      </w:pPr>
    </w:p>
    <w:p w14:paraId="69BB2842" w14:textId="77777777" w:rsidR="00DB4B6B" w:rsidRPr="009C0C28" w:rsidRDefault="00DB4B6B" w:rsidP="00DB4B6B">
      <w:pPr>
        <w:pStyle w:val="Titre2"/>
        <w:rPr>
          <w:rFonts w:ascii="Arial" w:hAnsi="Arial" w:cs="Arial"/>
          <w:b/>
          <w:color w:val="000000" w:themeColor="text1"/>
        </w:rPr>
      </w:pPr>
      <w:r w:rsidRPr="009C0C28">
        <w:rPr>
          <w:rFonts w:ascii="Arial" w:hAnsi="Arial" w:cs="Arial"/>
          <w:b/>
          <w:color w:val="000000" w:themeColor="text1"/>
        </w:rPr>
        <w:t>DESCRIPTIF</w:t>
      </w:r>
    </w:p>
    <w:p w14:paraId="37E4275C" w14:textId="67C6B508" w:rsidR="00DB4B6B" w:rsidRPr="009C0C28" w:rsidRDefault="00DB4B6B" w:rsidP="00DB4B6B">
      <w:pPr>
        <w:rPr>
          <w:rFonts w:ascii="Arial" w:hAnsi="Arial" w:cs="Arial"/>
        </w:rPr>
      </w:pPr>
      <w:r w:rsidRPr="009C0C28">
        <w:rPr>
          <w:rFonts w:ascii="Arial" w:hAnsi="Arial" w:cs="Arial"/>
        </w:rPr>
        <w:t xml:space="preserve">La plateforme Proch'Emploi Thiérache et Serre recherche pour l'ouverture d'une nouvelle usine sur la zone du Griffon à Barenton Bugny, des opérateurs de productions H/F, avec formation à prévoir en Espagne. </w:t>
      </w:r>
      <w:r w:rsidRPr="009C0C28">
        <w:rPr>
          <w:rFonts w:ascii="Arial" w:hAnsi="Arial" w:cs="Arial"/>
        </w:rPr>
        <w:br/>
        <w:t xml:space="preserve"> </w:t>
      </w:r>
      <w:r w:rsidRPr="009C0C28">
        <w:rPr>
          <w:rFonts w:ascii="Arial" w:hAnsi="Arial" w:cs="Arial"/>
        </w:rPr>
        <w:br/>
        <w:t xml:space="preserve">Dans le cadre de l’ouverture prochaine de sa nouvelle usine Thermogreen située dans la zone du Griffon à Barenton-Bugny, nous recrutons plusieurs Opérateurs de production H/F. </w:t>
      </w:r>
      <w:r w:rsidRPr="009C0C28">
        <w:rPr>
          <w:rFonts w:ascii="Arial" w:hAnsi="Arial" w:cs="Arial"/>
        </w:rPr>
        <w:br/>
        <w:t xml:space="preserve"> </w:t>
      </w:r>
      <w:r w:rsidRPr="009C0C28">
        <w:rPr>
          <w:rFonts w:ascii="Arial" w:hAnsi="Arial" w:cs="Arial"/>
        </w:rPr>
        <w:br/>
        <w:t xml:space="preserve">Cette opportunité unique s’inscrit dans un parcours de formation long et immersif en Espagne ( Noblejas), avec un CDI à la clé pour participer au démarrage d’une usine nouvelle génération en France. </w:t>
      </w:r>
      <w:r w:rsidRPr="009C0C28">
        <w:rPr>
          <w:rFonts w:ascii="Arial" w:hAnsi="Arial" w:cs="Arial"/>
        </w:rPr>
        <w:br/>
        <w:t xml:space="preserve"> </w:t>
      </w:r>
      <w:r w:rsidRPr="009C0C28">
        <w:rPr>
          <w:rFonts w:ascii="Arial" w:hAnsi="Arial" w:cs="Arial"/>
        </w:rPr>
        <w:br/>
        <w:t xml:space="preserve">Votre mission </w:t>
      </w:r>
      <w:r w:rsidRPr="009C0C28">
        <w:rPr>
          <w:rFonts w:ascii="Arial" w:hAnsi="Arial" w:cs="Arial"/>
        </w:rPr>
        <w:br/>
        <w:t xml:space="preserve">Au cours de votre parcours de formation vous serez amené(e) à occuper différents postes clés de la production, selon l’organisation et vos compétences. Une expérience unique de devenir un opérateur polyvalent, mais aussi de trouver le poste qui vous correspond le mieux. </w:t>
      </w:r>
      <w:r w:rsidRPr="009C0C28">
        <w:rPr>
          <w:rFonts w:ascii="Arial" w:hAnsi="Arial" w:cs="Arial"/>
        </w:rPr>
        <w:br/>
        <w:t xml:space="preserve"> </w:t>
      </w:r>
      <w:r w:rsidRPr="009C0C28">
        <w:rPr>
          <w:rFonts w:ascii="Arial" w:hAnsi="Arial" w:cs="Arial"/>
        </w:rPr>
        <w:br/>
        <w:t xml:space="preserve">3 types de postes: </w:t>
      </w:r>
      <w:r w:rsidRPr="009C0C28">
        <w:rPr>
          <w:rFonts w:ascii="Arial" w:hAnsi="Arial" w:cs="Arial"/>
        </w:rPr>
        <w:br/>
        <w:t xml:space="preserve">- Opérateur de fraisage, pour contrôler le procédé de fraisage du produit selon les standards de qualité établis dans le but d’optimiser la production. </w:t>
      </w:r>
      <w:r w:rsidRPr="009C0C28">
        <w:rPr>
          <w:rFonts w:ascii="Arial" w:hAnsi="Arial" w:cs="Arial"/>
        </w:rPr>
        <w:br/>
        <w:t xml:space="preserve">- Opérateur d'extrusion, pour contrôler le procédé d’extrusion des lignes dans le but d’optimiser la production et d’en améliorer la qualité </w:t>
      </w:r>
      <w:r w:rsidRPr="009C0C28">
        <w:rPr>
          <w:rFonts w:ascii="Arial" w:hAnsi="Arial" w:cs="Arial"/>
        </w:rPr>
        <w:br/>
        <w:t xml:space="preserve">- Opérateur de fin de ligne, pour contrôler le procédé d’empaquetage et de palettisation du produit fini. </w:t>
      </w:r>
      <w:r w:rsidRPr="009C0C28">
        <w:rPr>
          <w:rFonts w:ascii="Arial" w:hAnsi="Arial" w:cs="Arial"/>
        </w:rPr>
        <w:br/>
        <w:t xml:space="preserve"> </w:t>
      </w:r>
      <w:r w:rsidRPr="009C0C28">
        <w:rPr>
          <w:rFonts w:ascii="Arial" w:hAnsi="Arial" w:cs="Arial"/>
        </w:rPr>
        <w:br/>
        <w:t xml:space="preserve">Ces missions s’exercent dans le respect strict des règles sécurité, qualité et environnement, en horaires postés (y compris nuit), avec un fort esprit d’équipe. </w:t>
      </w:r>
      <w:r w:rsidRPr="009C0C28">
        <w:rPr>
          <w:rFonts w:ascii="Arial" w:hAnsi="Arial" w:cs="Arial"/>
        </w:rPr>
        <w:br/>
        <w:t xml:space="preserve"> </w:t>
      </w:r>
      <w:r w:rsidRPr="009C0C28">
        <w:rPr>
          <w:rFonts w:ascii="Arial" w:hAnsi="Arial" w:cs="Arial"/>
        </w:rPr>
        <w:br/>
        <w:t xml:space="preserve">Des postes de chef d’équipe sont également à pourvoir : ils seront détectés et proposés pendant la période de formation en Espagne, en fonction de votre implication, de votre autonomie et de votre potentiel d’évolution. </w:t>
      </w:r>
      <w:r w:rsidRPr="009C0C28">
        <w:rPr>
          <w:rFonts w:ascii="Arial" w:hAnsi="Arial" w:cs="Arial"/>
        </w:rPr>
        <w:br/>
        <w:t xml:space="preserve"> </w:t>
      </w:r>
      <w:r w:rsidRPr="009C0C28">
        <w:rPr>
          <w:rFonts w:ascii="Arial" w:hAnsi="Arial" w:cs="Arial"/>
        </w:rPr>
        <w:br/>
        <w:t xml:space="preserve">Formation en Espagne – un parcours clé </w:t>
      </w:r>
      <w:r w:rsidRPr="009C0C28">
        <w:rPr>
          <w:rFonts w:ascii="Arial" w:hAnsi="Arial" w:cs="Arial"/>
        </w:rPr>
        <w:br/>
        <w:t xml:space="preserve">Lieu : Noblejas (Espagne) </w:t>
      </w:r>
      <w:r w:rsidRPr="009C0C28">
        <w:rPr>
          <w:rFonts w:ascii="Arial" w:hAnsi="Arial" w:cs="Arial"/>
        </w:rPr>
        <w:br/>
        <w:t xml:space="preserve">Durée : minimum 6 mois, idéalement 6 à 8 mois, pouvant aller jusqu’à 12 mois en cas de décalage du démarrage de l’usine française </w:t>
      </w:r>
      <w:r w:rsidRPr="009C0C28">
        <w:rPr>
          <w:rFonts w:ascii="Arial" w:hAnsi="Arial" w:cs="Arial"/>
        </w:rPr>
        <w:br/>
        <w:t xml:space="preserve">Formation terrain sur les différents postes d’opérateurs de production </w:t>
      </w:r>
      <w:r w:rsidRPr="009C0C28">
        <w:rPr>
          <w:rFonts w:ascii="Arial" w:hAnsi="Arial" w:cs="Arial"/>
        </w:rPr>
        <w:br/>
        <w:t xml:space="preserve">Accompagnement par un tuteur dédié </w:t>
      </w:r>
      <w:r w:rsidRPr="009C0C28">
        <w:rPr>
          <w:rFonts w:ascii="Arial" w:hAnsi="Arial" w:cs="Arial"/>
        </w:rPr>
        <w:br/>
      </w:r>
      <w:r w:rsidRPr="009C0C28">
        <w:rPr>
          <w:rFonts w:ascii="Arial" w:hAnsi="Arial" w:cs="Arial"/>
        </w:rPr>
        <w:lastRenderedPageBreak/>
        <w:t xml:space="preserve"> </w:t>
      </w:r>
      <w:r w:rsidRPr="009C0C28">
        <w:rPr>
          <w:rFonts w:ascii="Arial" w:hAnsi="Arial" w:cs="Arial"/>
        </w:rPr>
        <w:br/>
        <w:t xml:space="preserve">Conditions pendant la formation : </w:t>
      </w:r>
      <w:r w:rsidRPr="009C0C28">
        <w:rPr>
          <w:rFonts w:ascii="Arial" w:hAnsi="Arial" w:cs="Arial"/>
        </w:rPr>
        <w:br/>
        <w:t xml:space="preserve">Logement pris en charge </w:t>
      </w:r>
      <w:r w:rsidRPr="009C0C28">
        <w:rPr>
          <w:rFonts w:ascii="Arial" w:hAnsi="Arial" w:cs="Arial"/>
        </w:rPr>
        <w:br/>
        <w:t xml:space="preserve">Véhicule fourni pour les déplacements </w:t>
      </w:r>
      <w:r w:rsidRPr="009C0C28">
        <w:rPr>
          <w:rFonts w:ascii="Arial" w:hAnsi="Arial" w:cs="Arial"/>
        </w:rPr>
        <w:br/>
        <w:t xml:space="preserve">1 aller-retour France / Espagne pris en charge chaque mois </w:t>
      </w:r>
      <w:r w:rsidRPr="009C0C28">
        <w:rPr>
          <w:rFonts w:ascii="Arial" w:hAnsi="Arial" w:cs="Arial"/>
        </w:rPr>
        <w:br/>
        <w:t xml:space="preserve"> </w:t>
      </w:r>
      <w:r w:rsidRPr="009C0C28">
        <w:rPr>
          <w:rFonts w:ascii="Arial" w:hAnsi="Arial" w:cs="Arial"/>
        </w:rPr>
        <w:br/>
        <w:t xml:space="preserve">Contrat &amp; perspectives </w:t>
      </w:r>
      <w:r w:rsidRPr="009C0C28">
        <w:rPr>
          <w:rFonts w:ascii="Arial" w:hAnsi="Arial" w:cs="Arial"/>
        </w:rPr>
        <w:br/>
        <w:t xml:space="preserve">Contrat initial : CDD de 12 mois </w:t>
      </w:r>
      <w:r w:rsidRPr="009C0C28">
        <w:rPr>
          <w:rFonts w:ascii="Arial" w:hAnsi="Arial" w:cs="Arial"/>
        </w:rPr>
        <w:br/>
        <w:t xml:space="preserve">À l’issue de la formation : signature d’un CDI pour le démarrage de l’activité en France </w:t>
      </w:r>
      <w:r w:rsidRPr="009C0C28">
        <w:rPr>
          <w:rFonts w:ascii="Arial" w:hAnsi="Arial" w:cs="Arial"/>
        </w:rPr>
        <w:br/>
        <w:t xml:space="preserve">Participation à l’ouverture et à la montée en puissance de la nouvelle usine Thermogreen </w:t>
      </w:r>
      <w:r w:rsidRPr="009C0C28">
        <w:rPr>
          <w:rFonts w:ascii="Arial" w:hAnsi="Arial" w:cs="Arial"/>
        </w:rPr>
        <w:br/>
        <w:t xml:space="preserve">Une véritable promesse d’emploi durable, dans un projet industriel ambitieux. </w:t>
      </w:r>
      <w:r w:rsidRPr="009C0C28">
        <w:rPr>
          <w:rFonts w:ascii="Arial" w:hAnsi="Arial" w:cs="Arial"/>
        </w:rPr>
        <w:br/>
        <w:t xml:space="preserve"> </w:t>
      </w:r>
      <w:r w:rsidRPr="009C0C28">
        <w:rPr>
          <w:rFonts w:ascii="Arial" w:hAnsi="Arial" w:cs="Arial"/>
        </w:rPr>
        <w:br/>
        <w:t xml:space="preserve">Rémunération &amp; avantages </w:t>
      </w:r>
      <w:r w:rsidRPr="009C0C28">
        <w:rPr>
          <w:rFonts w:ascii="Arial" w:hAnsi="Arial" w:cs="Arial"/>
        </w:rPr>
        <w:br/>
        <w:t xml:space="preserve">Taux horaire : 12,30 € brut / heure </w:t>
      </w:r>
      <w:r w:rsidRPr="009C0C28">
        <w:rPr>
          <w:rFonts w:ascii="Arial" w:hAnsi="Arial" w:cs="Arial"/>
        </w:rPr>
        <w:br/>
        <w:t xml:space="preserve">Heures supplémentaires fréquentes et intégralement payées, conformément à la convention de la plasturgie : </w:t>
      </w:r>
      <w:r w:rsidRPr="009C0C28">
        <w:rPr>
          <w:rFonts w:ascii="Arial" w:hAnsi="Arial" w:cs="Arial"/>
        </w:rPr>
        <w:br/>
        <w:t xml:space="preserve">+25 % de la 36e à la 43e heure hebdomadaire </w:t>
      </w:r>
      <w:r w:rsidRPr="009C0C28">
        <w:rPr>
          <w:rFonts w:ascii="Arial" w:hAnsi="Arial" w:cs="Arial"/>
        </w:rPr>
        <w:br/>
        <w:t xml:space="preserve">+50 % au-delà </w:t>
      </w:r>
      <w:r w:rsidRPr="009C0C28">
        <w:rPr>
          <w:rFonts w:ascii="Arial" w:hAnsi="Arial" w:cs="Arial"/>
        </w:rPr>
        <w:br/>
        <w:t xml:space="preserve">+100 % dimanches et jours fériés </w:t>
      </w:r>
      <w:r w:rsidRPr="009C0C28">
        <w:rPr>
          <w:rFonts w:ascii="Arial" w:hAnsi="Arial" w:cs="Arial"/>
        </w:rPr>
        <w:br/>
        <w:t xml:space="preserve">+12 % pour les heures de nuit </w:t>
      </w:r>
      <w:r w:rsidRPr="009C0C28">
        <w:rPr>
          <w:rFonts w:ascii="Arial" w:hAnsi="Arial" w:cs="Arial"/>
        </w:rPr>
        <w:br/>
        <w:t xml:space="preserve">Panier de nuit obligatoire : minimum 6,38 € (selon réglementation en vigueur) </w:t>
      </w:r>
      <w:r w:rsidRPr="009C0C28">
        <w:rPr>
          <w:rFonts w:ascii="Arial" w:hAnsi="Arial" w:cs="Arial"/>
        </w:rPr>
        <w:br/>
        <w:t xml:space="preserve"> </w:t>
      </w:r>
      <w:r w:rsidRPr="009C0C28">
        <w:rPr>
          <w:rFonts w:ascii="Arial" w:hAnsi="Arial" w:cs="Arial"/>
        </w:rPr>
        <w:br/>
        <w:t xml:space="preserve">Profil recherché </w:t>
      </w:r>
      <w:r w:rsidRPr="009C0C28">
        <w:rPr>
          <w:rFonts w:ascii="Arial" w:hAnsi="Arial" w:cs="Arial"/>
        </w:rPr>
        <w:br/>
        <w:t xml:space="preserve">Permis B obligatoire (utilisation du véhicule notamment pour les rythmes de nuit) </w:t>
      </w:r>
      <w:r w:rsidRPr="009C0C28">
        <w:rPr>
          <w:rFonts w:ascii="Arial" w:hAnsi="Arial" w:cs="Arial"/>
        </w:rPr>
        <w:br/>
        <w:t xml:space="preserve">CACES demandés (ou à passer) </w:t>
      </w:r>
      <w:r w:rsidRPr="009C0C28">
        <w:rPr>
          <w:rFonts w:ascii="Arial" w:hAnsi="Arial" w:cs="Arial"/>
        </w:rPr>
        <w:br/>
        <w:t xml:space="preserve">Motivation, sérieux et esprit d’équipe </w:t>
      </w:r>
      <w:r w:rsidRPr="009C0C28">
        <w:rPr>
          <w:rFonts w:ascii="Arial" w:hAnsi="Arial" w:cs="Arial"/>
        </w:rPr>
        <w:br/>
        <w:t xml:space="preserve">Envie de s’investir dans un projet industriel de long terme </w:t>
      </w:r>
      <w:r w:rsidRPr="009C0C28">
        <w:rPr>
          <w:rFonts w:ascii="Arial" w:hAnsi="Arial" w:cs="Arial"/>
        </w:rPr>
        <w:br/>
        <w:t xml:space="preserve">Ouverture d’esprit et capacité d’adaptation (contexte international) </w:t>
      </w:r>
      <w:r w:rsidRPr="009C0C28">
        <w:rPr>
          <w:rFonts w:ascii="Arial" w:hAnsi="Arial" w:cs="Arial"/>
        </w:rPr>
        <w:br/>
        <w:t xml:space="preserve">L'espagnol n'est pas au obligatoire, vous serez formés en français </w:t>
      </w:r>
      <w:r w:rsidRPr="009C0C28">
        <w:rPr>
          <w:rFonts w:ascii="Arial" w:hAnsi="Arial" w:cs="Arial"/>
        </w:rPr>
        <w:br/>
        <w:t xml:space="preserve"> </w:t>
      </w:r>
      <w:r w:rsidRPr="009C0C28">
        <w:rPr>
          <w:rFonts w:ascii="Arial" w:hAnsi="Arial" w:cs="Arial"/>
        </w:rPr>
        <w:br/>
        <w:t xml:space="preserve">Pourquoi les rejoindre ? </w:t>
      </w:r>
      <w:r w:rsidRPr="009C0C28">
        <w:rPr>
          <w:rFonts w:ascii="Arial" w:hAnsi="Arial" w:cs="Arial"/>
        </w:rPr>
        <w:br/>
        <w:t xml:space="preserve"> Une aventure humaine et culturelle unique à l’international </w:t>
      </w:r>
      <w:r w:rsidRPr="009C0C28">
        <w:rPr>
          <w:rFonts w:ascii="Arial" w:hAnsi="Arial" w:cs="Arial"/>
        </w:rPr>
        <w:br/>
        <w:t xml:space="preserve"> Une formation complète de terrain sur plusieurs métiers </w:t>
      </w:r>
      <w:r w:rsidRPr="009C0C28">
        <w:rPr>
          <w:rFonts w:ascii="Arial" w:hAnsi="Arial" w:cs="Arial"/>
        </w:rPr>
        <w:br/>
        <w:t xml:space="preserve"> De réelles perspectives d’évolution (opérateur confirmé, chef d’équipe…) </w:t>
      </w:r>
      <w:r w:rsidRPr="009C0C28">
        <w:rPr>
          <w:rFonts w:ascii="Arial" w:hAnsi="Arial" w:cs="Arial"/>
        </w:rPr>
        <w:br/>
        <w:t xml:space="preserve"> Un CDI à la clé pour l’ouverture d’une nouvelle usine en France </w:t>
      </w:r>
      <w:r w:rsidRPr="009C0C28">
        <w:rPr>
          <w:rFonts w:ascii="Arial" w:hAnsi="Arial" w:cs="Arial"/>
        </w:rPr>
        <w:br/>
        <w:t xml:space="preserve"> Rejoindre Thermogreen, c’est participer à la construction d’un projet industriel ambitieux dès ses fondations.</w:t>
      </w:r>
    </w:p>
    <w:p w14:paraId="46C6CABD" w14:textId="77777777" w:rsidR="00DB4B6B" w:rsidRPr="009C0C28" w:rsidRDefault="00DB4B6B" w:rsidP="00DB4B6B">
      <w:pPr>
        <w:rPr>
          <w:rFonts w:ascii="Arial" w:hAnsi="Arial" w:cs="Arial"/>
        </w:rPr>
      </w:pPr>
    </w:p>
    <w:p w14:paraId="535C9817" w14:textId="77777777" w:rsidR="00DB4B6B" w:rsidRPr="006B3576" w:rsidRDefault="00DB4B6B" w:rsidP="00DB4B6B">
      <w:pPr>
        <w:pStyle w:val="Titre2"/>
        <w:rPr>
          <w:rFonts w:ascii="Arial" w:hAnsi="Arial" w:cs="Arial"/>
          <w:b/>
          <w:color w:val="000000" w:themeColor="text1"/>
        </w:rPr>
      </w:pPr>
      <w:r w:rsidRPr="006B3576">
        <w:rPr>
          <w:rFonts w:ascii="Arial" w:hAnsi="Arial" w:cs="Arial"/>
          <w:b/>
          <w:color w:val="000000" w:themeColor="text1"/>
        </w:rPr>
        <w:t>POUR POSTULER</w:t>
      </w:r>
    </w:p>
    <w:p w14:paraId="2243859F" w14:textId="77777777" w:rsidR="00DB4B6B" w:rsidRPr="009C0C28" w:rsidRDefault="00DB4B6B" w:rsidP="00DB4B6B">
      <w:pPr>
        <w:spacing w:after="80"/>
        <w:jc w:val="center"/>
        <w:rPr>
          <w:rFonts w:ascii="Arial" w:hAnsi="Arial" w:cs="Arial"/>
          <w:b/>
        </w:rPr>
      </w:pPr>
      <w:r w:rsidRPr="009C0C28">
        <w:rPr>
          <w:rFonts w:ascii="Arial" w:hAnsi="Arial" w:cs="Arial"/>
          <w:b/>
        </w:rPr>
        <w:t>Envoyer votre CV et votre lettre de motivation à :</w:t>
      </w:r>
    </w:p>
    <w:p w14:paraId="1369E162" w14:textId="77777777" w:rsidR="00DB4B6B" w:rsidRPr="009C0C28" w:rsidRDefault="00DB4B6B" w:rsidP="00DB4B6B">
      <w:pPr>
        <w:spacing w:after="80"/>
        <w:jc w:val="center"/>
        <w:rPr>
          <w:rFonts w:ascii="Arial" w:hAnsi="Arial" w:cs="Arial"/>
        </w:rPr>
      </w:pPr>
      <w:r w:rsidRPr="009C0C28">
        <w:rPr>
          <w:rFonts w:ascii="Arial" w:hAnsi="Arial" w:cs="Arial"/>
        </w:rPr>
        <w:t>Plateforme THIéRACHE</w:t>
      </w:r>
    </w:p>
    <w:p w14:paraId="5FF81E0D" w14:textId="77777777" w:rsidR="00DB4B6B" w:rsidRPr="009C0C28" w:rsidRDefault="00DB4B6B" w:rsidP="00DB4B6B">
      <w:pPr>
        <w:spacing w:after="80"/>
        <w:jc w:val="center"/>
        <w:rPr>
          <w:rFonts w:ascii="Arial" w:hAnsi="Arial" w:cs="Arial"/>
        </w:rPr>
      </w:pPr>
      <w:r w:rsidRPr="009C0C28">
        <w:rPr>
          <w:rFonts w:ascii="Arial" w:hAnsi="Arial" w:cs="Arial"/>
        </w:rPr>
        <w:t>thieracheserre@prochemploi.fr</w:t>
      </w:r>
    </w:p>
    <w:sectPr w:rsidR="00DB4B6B" w:rsidRPr="009C0C28" w:rsidSect="007F35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0E"/>
    <w:rsid w:val="000021EA"/>
    <w:rsid w:val="0000663C"/>
    <w:rsid w:val="00070470"/>
    <w:rsid w:val="0008502E"/>
    <w:rsid w:val="00120FF2"/>
    <w:rsid w:val="0013220D"/>
    <w:rsid w:val="00136782"/>
    <w:rsid w:val="001B0620"/>
    <w:rsid w:val="001B0B21"/>
    <w:rsid w:val="001E0EB8"/>
    <w:rsid w:val="00237B6A"/>
    <w:rsid w:val="002D6073"/>
    <w:rsid w:val="003D71BF"/>
    <w:rsid w:val="004861FF"/>
    <w:rsid w:val="00486829"/>
    <w:rsid w:val="004F0BF6"/>
    <w:rsid w:val="005A6271"/>
    <w:rsid w:val="00645D03"/>
    <w:rsid w:val="00687B7D"/>
    <w:rsid w:val="00712B0A"/>
    <w:rsid w:val="00771CE4"/>
    <w:rsid w:val="007F35D4"/>
    <w:rsid w:val="009C1F3F"/>
    <w:rsid w:val="00A033DA"/>
    <w:rsid w:val="00A12F38"/>
    <w:rsid w:val="00A239D3"/>
    <w:rsid w:val="00A563CF"/>
    <w:rsid w:val="00A60560"/>
    <w:rsid w:val="00A9118D"/>
    <w:rsid w:val="00A918CD"/>
    <w:rsid w:val="00AA57B3"/>
    <w:rsid w:val="00AF1117"/>
    <w:rsid w:val="00B149D6"/>
    <w:rsid w:val="00B2139E"/>
    <w:rsid w:val="00B80EE4"/>
    <w:rsid w:val="00B9705A"/>
    <w:rsid w:val="00BF16E0"/>
    <w:rsid w:val="00C20CC2"/>
    <w:rsid w:val="00C520F0"/>
    <w:rsid w:val="00CE2C58"/>
    <w:rsid w:val="00D2210E"/>
    <w:rsid w:val="00DB4B6B"/>
    <w:rsid w:val="00E140D9"/>
    <w:rsid w:val="00E43835"/>
    <w:rsid w:val="00EE1D44"/>
    <w:rsid w:val="00F35641"/>
    <w:rsid w:val="00F463BE"/>
    <w:rsid w:val="00F63D18"/>
    <w:rsid w:val="00F90389"/>
    <w:rsid w:val="00FA39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2607"/>
  <w15:chartTrackingRefBased/>
  <w15:docId w15:val="{F4521283-B82E-40A0-95CB-3F18A35B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6B"/>
  </w:style>
  <w:style w:type="paragraph" w:styleId="Titre1">
    <w:name w:val="heading 1"/>
    <w:basedOn w:val="Normal"/>
    <w:next w:val="Normal"/>
    <w:link w:val="Titre1Car"/>
    <w:uiPriority w:val="9"/>
    <w:qFormat/>
    <w:rsid w:val="007F35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F16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F16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BF16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40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40D9"/>
    <w:rPr>
      <w:rFonts w:ascii="Segoe UI" w:hAnsi="Segoe UI" w:cs="Segoe UI"/>
      <w:sz w:val="18"/>
      <w:szCs w:val="18"/>
    </w:rPr>
  </w:style>
  <w:style w:type="character" w:styleId="Lienhypertexte">
    <w:name w:val="Hyperlink"/>
    <w:basedOn w:val="Policepardfaut"/>
    <w:uiPriority w:val="99"/>
    <w:unhideWhenUsed/>
    <w:rsid w:val="007F35D4"/>
    <w:rPr>
      <w:color w:val="0563C1" w:themeColor="hyperlink"/>
      <w:u w:val="single"/>
    </w:rPr>
  </w:style>
  <w:style w:type="character" w:customStyle="1" w:styleId="Titre1Car">
    <w:name w:val="Titre 1 Car"/>
    <w:basedOn w:val="Policepardfaut"/>
    <w:link w:val="Titre1"/>
    <w:uiPriority w:val="9"/>
    <w:rsid w:val="007F35D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BF16E0"/>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BF16E0"/>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BF16E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27088">
      <w:bodyDiv w:val="1"/>
      <w:marLeft w:val="0"/>
      <w:marRight w:val="0"/>
      <w:marTop w:val="0"/>
      <w:marBottom w:val="0"/>
      <w:divBdr>
        <w:top w:val="none" w:sz="0" w:space="0" w:color="auto"/>
        <w:left w:val="none" w:sz="0" w:space="0" w:color="auto"/>
        <w:bottom w:val="none" w:sz="0" w:space="0" w:color="auto"/>
        <w:right w:val="none" w:sz="0" w:space="0" w:color="auto"/>
      </w:divBdr>
    </w:div>
    <w:div w:id="1955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A20B2C7BF49949B3ABBD486EFC7F92" ma:contentTypeVersion="17" ma:contentTypeDescription="Crée un document." ma:contentTypeScope="" ma:versionID="5cef65c6a1fd5dd151b5558090926280">
  <xsd:schema xmlns:xsd="http://www.w3.org/2001/XMLSchema" xmlns:xs="http://www.w3.org/2001/XMLSchema" xmlns:p="http://schemas.microsoft.com/office/2006/metadata/properties" xmlns:ns2="fa3c6310-4f93-488c-8ce9-d6603a8bf974" xmlns:ns3="815d03d0-729f-451b-9188-e042f51f10fb" targetNamespace="http://schemas.microsoft.com/office/2006/metadata/properties" ma:root="true" ma:fieldsID="fd8477fefb5c013ec896d5332dc27527" ns2:_="" ns3:_="">
    <xsd:import namespace="fa3c6310-4f93-488c-8ce9-d6603a8bf974"/>
    <xsd:import namespace="815d03d0-729f-451b-9188-e042f51f10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c6310-4f93-488c-8ce9-d6603a8bf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4d171c3f-d521-4429-97b5-5625d94b3e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d03d0-729f-451b-9188-e042f51f10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39818b-286f-408d-a386-63a785670c1f}" ma:internalName="TaxCatchAll" ma:showField="CatchAllData" ma:web="815d03d0-729f-451b-9188-e042f51f10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5d03d0-729f-451b-9188-e042f51f10fb" xsi:nil="true"/>
    <lcf76f155ced4ddcb4097134ff3c332f xmlns="fa3c6310-4f93-488c-8ce9-d6603a8bf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AE106-5310-4806-A16D-8417E4577FB1}">
  <ds:schemaRefs>
    <ds:schemaRef ds:uri="http://schemas.openxmlformats.org/officeDocument/2006/bibliography"/>
  </ds:schemaRefs>
</ds:datastoreItem>
</file>

<file path=customXml/itemProps2.xml><?xml version="1.0" encoding="utf-8"?>
<ds:datastoreItem xmlns:ds="http://schemas.openxmlformats.org/officeDocument/2006/customXml" ds:itemID="{8FBF9791-B280-4F3A-99C7-9FCBE7FCB8B7}"/>
</file>

<file path=customXml/itemProps3.xml><?xml version="1.0" encoding="utf-8"?>
<ds:datastoreItem xmlns:ds="http://schemas.openxmlformats.org/officeDocument/2006/customXml" ds:itemID="{0B28DA7B-BB36-4BFA-8784-61BA4B435CAC}"/>
</file>

<file path=customXml/itemProps4.xml><?xml version="1.0" encoding="utf-8"?>
<ds:datastoreItem xmlns:ds="http://schemas.openxmlformats.org/officeDocument/2006/customXml" ds:itemID="{9A2BD709-C7FD-42AE-8C5E-3557DE4366EB}"/>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3277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Conseil NPdCP</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BOURGEOIS David</dc:creator>
  <cp:keywords/>
  <dc:description/>
  <cp:lastModifiedBy>Anne-Sophie PRZYBYLSKI</cp:lastModifiedBy>
  <cp:revision>2</cp:revision>
  <cp:lastPrinted>2016-12-21T15:17:00Z</cp:lastPrinted>
  <dcterms:created xsi:type="dcterms:W3CDTF">2026-01-28T15:32:00Z</dcterms:created>
  <dcterms:modified xsi:type="dcterms:W3CDTF">2026-01-28T15:32:00Z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0x010100BDA20B2C7BF49949B3ABBD486EFC7F92</vt:lpwstr>
  </property>
</Properties>
</file>