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25CA" w14:textId="77777777" w:rsidR="00DB4B6B" w:rsidRPr="009C0C28" w:rsidRDefault="00DB4B6B" w:rsidP="00DB4B6B">
      <w:pPr>
        <w:jc w:val="center"/>
        <w:rPr>
          <w:rFonts w:ascii="Arial" w:hAnsi="Arial" w:cs="Arial"/>
          <w:color w:val="000000" w:themeColor="text1"/>
        </w:rPr>
      </w:pPr>
      <w:r w:rsidRPr="009C0C28">
        <w:rPr>
          <w:rFonts w:ascii="Arial" w:hAnsi="Arial" w:cs="Arial"/>
          <w:noProof/>
          <w:color w:val="000000" w:themeColor="text1"/>
          <w:lang w:eastAsia="fr-FR"/>
        </w:rPr>
        <w:drawing>
          <wp:anchor distT="0" distB="0" distL="114300" distR="114300" simplePos="0" relativeHeight="251659264" behindDoc="0" locked="0" layoutInCell="1" allowOverlap="1" wp14:anchorId="23115F16" wp14:editId="6C798A8F">
            <wp:simplePos x="0" y="0"/>
            <wp:positionH relativeFrom="column">
              <wp:posOffset>2428875</wp:posOffset>
            </wp:positionH>
            <wp:positionV relativeFrom="paragraph">
              <wp:posOffset>0</wp:posOffset>
            </wp:positionV>
            <wp:extent cx="1714500" cy="857250"/>
            <wp:effectExtent l="0" t="0" r="0" b="0"/>
            <wp:wrapSquare wrapText="bothSides"/>
            <wp:docPr id="5" name="Image 5" descr="C:\Users\dbourgeo\Documents\tmp\logo-prochemploi-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ourgeo\Documents\tmp\logo-prochemploi-3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anchor>
        </w:drawing>
      </w:r>
    </w:p>
    <w:p w14:paraId="787A935E" w14:textId="77777777" w:rsidR="00DB4B6B" w:rsidRPr="009C0C28" w:rsidRDefault="00DB4B6B" w:rsidP="00DB4B6B">
      <w:pPr>
        <w:rPr>
          <w:rFonts w:ascii="Arial" w:hAnsi="Arial" w:cs="Arial"/>
          <w:color w:val="000000" w:themeColor="text1"/>
        </w:rPr>
      </w:pPr>
    </w:p>
    <w:p w14:paraId="117466F3" w14:textId="77777777" w:rsidR="00DB4B6B" w:rsidRPr="009C0C28" w:rsidRDefault="00DB4B6B" w:rsidP="00DB4B6B">
      <w:pPr>
        <w:rPr>
          <w:rFonts w:ascii="Arial" w:hAnsi="Arial" w:cs="Arial"/>
          <w:color w:val="000000" w:themeColor="text1"/>
        </w:rPr>
      </w:pPr>
    </w:p>
    <w:p w14:paraId="399E3E09" w14:textId="77777777" w:rsidR="00DB4B6B" w:rsidRPr="009C0C28" w:rsidRDefault="00DB4B6B" w:rsidP="00DB4B6B">
      <w:pPr>
        <w:rPr>
          <w:rFonts w:ascii="Arial" w:hAnsi="Arial" w:cs="Arial"/>
          <w:color w:val="000000" w:themeColor="text1"/>
        </w:rPr>
      </w:pPr>
    </w:p>
    <w:p w14:paraId="06BEBD3C" w14:textId="77777777" w:rsidR="00DB4B6B" w:rsidRPr="009C0C28" w:rsidRDefault="00DB4B6B" w:rsidP="00DB4B6B">
      <w:pPr>
        <w:rPr>
          <w:rFonts w:ascii="Arial" w:hAnsi="Arial" w:cs="Arial"/>
          <w:color w:val="000000" w:themeColor="text1"/>
        </w:rPr>
      </w:pPr>
    </w:p>
    <w:p w14:paraId="5E6E51BB"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RÉFÉRENCE DE L’OFFRE</w:t>
      </w:r>
    </w:p>
    <w:p w14:paraId="49424FD8" w14:textId="77777777" w:rsidR="00DB4B6B" w:rsidRPr="009C0C28" w:rsidRDefault="00DB4B6B" w:rsidP="00DB4B6B">
      <w:pPr>
        <w:rPr>
          <w:rFonts w:ascii="Arial" w:hAnsi="Arial" w:cs="Arial"/>
        </w:rPr>
      </w:pPr>
      <w:r w:rsidRPr="009C0C28">
        <w:rPr>
          <w:rFonts w:ascii="Arial" w:hAnsi="Arial" w:cs="Arial"/>
        </w:rPr>
        <w:t>THI-47092</w:t>
      </w:r>
    </w:p>
    <w:p w14:paraId="0FFDF44D" w14:textId="77777777" w:rsidR="00DB4B6B" w:rsidRPr="009C0C28" w:rsidRDefault="00DB4B6B" w:rsidP="00DB4B6B">
      <w:pPr>
        <w:rPr>
          <w:rFonts w:ascii="Arial" w:hAnsi="Arial" w:cs="Arial"/>
        </w:rPr>
      </w:pPr>
    </w:p>
    <w:p w14:paraId="1C91F7DB"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INTITULÉ DU POSTE</w:t>
      </w:r>
    </w:p>
    <w:p w14:paraId="26DE43C8" w14:textId="77777777" w:rsidR="00DB4B6B" w:rsidRPr="009C0C28" w:rsidRDefault="005A6271" w:rsidP="00DB4B6B">
      <w:pPr>
        <w:rPr>
          <w:rFonts w:ascii="Arial" w:hAnsi="Arial" w:cs="Arial"/>
        </w:rPr>
      </w:pPr>
      <w:r>
        <w:rPr>
          <w:rFonts w:ascii="Arial" w:hAnsi="Arial" w:cs="Arial"/>
        </w:rPr>
        <w:t>CHARGé DE PROJET ANIMATEUR PRIF (H/F)</w:t>
      </w:r>
    </w:p>
    <w:p w14:paraId="37DB247A" w14:textId="77777777" w:rsidR="00DB4B6B" w:rsidRPr="009C0C28" w:rsidRDefault="00DB4B6B" w:rsidP="00DB4B6B">
      <w:pPr>
        <w:rPr>
          <w:rFonts w:ascii="Arial" w:hAnsi="Arial" w:cs="Arial"/>
        </w:rPr>
      </w:pPr>
    </w:p>
    <w:p w14:paraId="6D132779"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LIEU DE TRAVAIL</w:t>
      </w:r>
    </w:p>
    <w:p w14:paraId="12DE2DEB" w14:textId="77777777" w:rsidR="00DB4B6B" w:rsidRPr="009C0C28" w:rsidRDefault="00DB4B6B" w:rsidP="00DB4B6B">
      <w:pPr>
        <w:rPr>
          <w:rFonts w:ascii="Arial" w:hAnsi="Arial" w:cs="Arial"/>
        </w:rPr>
      </w:pPr>
      <w:r w:rsidRPr="009C0C28">
        <w:rPr>
          <w:rFonts w:ascii="Arial" w:hAnsi="Arial" w:cs="Arial"/>
        </w:rPr>
        <w:t>VERVINS</w:t>
      </w:r>
    </w:p>
    <w:p w14:paraId="22CFA764" w14:textId="77777777" w:rsidR="00DB4B6B" w:rsidRPr="009C0C28" w:rsidRDefault="00DB4B6B" w:rsidP="00DB4B6B">
      <w:pPr>
        <w:rPr>
          <w:rFonts w:ascii="Arial" w:hAnsi="Arial" w:cs="Arial"/>
        </w:rPr>
      </w:pPr>
    </w:p>
    <w:p w14:paraId="13557F4D"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DESCRIPTIF</w:t>
      </w:r>
    </w:p>
    <w:p w14:paraId="52015A87" w14:textId="77777777" w:rsidR="00DB4B6B" w:rsidRPr="009C0C28" w:rsidRDefault="00DB4B6B" w:rsidP="00DB4B6B">
      <w:pPr>
        <w:rPr>
          <w:rFonts w:ascii="Arial" w:hAnsi="Arial" w:cs="Arial"/>
        </w:rPr>
      </w:pPr>
      <w:r w:rsidRPr="009C0C28">
        <w:rPr>
          <w:rFonts w:ascii="Arial" w:hAnsi="Arial" w:cs="Arial"/>
        </w:rPr>
        <w:t xml:space="preserve">La plateforme Proch’Emploi Thiérache et Serre recherche pour La Mission Locale de Thiérache,  un chargé de projet Proch’Info Formation H/F. </w:t>
      </w:r>
      <w:r w:rsidRPr="009C0C28">
        <w:rPr>
          <w:rFonts w:ascii="Arial" w:hAnsi="Arial" w:cs="Arial"/>
        </w:rPr>
        <w:br/>
        <w:t xml:space="preserve"> </w:t>
      </w:r>
      <w:r w:rsidRPr="009C0C28">
        <w:rPr>
          <w:rFonts w:ascii="Arial" w:hAnsi="Arial" w:cs="Arial"/>
        </w:rPr>
        <w:br/>
        <w:t xml:space="preserve">Vous souhaitez contribuer au développement de l’emploi, de la formation et de l’attractivité du territoire ? Vous aimez animer des réseaux, conduire des projets innovants et travailler en lien direct avec les partenaires institutionnels ? </w:t>
      </w:r>
      <w:r w:rsidRPr="009C0C28">
        <w:rPr>
          <w:rFonts w:ascii="Arial" w:hAnsi="Arial" w:cs="Arial"/>
        </w:rPr>
        <w:br/>
        <w:t xml:space="preserve">Alors ce poste est fait pour vous !   </w:t>
      </w:r>
      <w:r w:rsidRPr="009C0C28">
        <w:rPr>
          <w:rFonts w:ascii="Arial" w:hAnsi="Arial" w:cs="Arial"/>
        </w:rPr>
        <w:br/>
        <w:t xml:space="preserve">Devenez un acteur clé du déploiement du dispositif Proch’Info Formation (PRIF) sur le territoire de la Thiérache, porté par la Mission Locale de Thiérache et situé dans les locaux de la Maison des Entreprises de Thiérache et Serre. </w:t>
      </w:r>
      <w:r w:rsidRPr="009C0C28">
        <w:rPr>
          <w:rFonts w:ascii="Arial" w:hAnsi="Arial" w:cs="Arial"/>
        </w:rPr>
        <w:br/>
        <w:t xml:space="preserve"> </w:t>
      </w:r>
      <w:r w:rsidRPr="009C0C28">
        <w:rPr>
          <w:rFonts w:ascii="Arial" w:hAnsi="Arial" w:cs="Arial"/>
        </w:rPr>
        <w:br/>
        <w:t xml:space="preserve">Votre mission </w:t>
      </w:r>
      <w:r w:rsidRPr="009C0C28">
        <w:rPr>
          <w:rFonts w:ascii="Arial" w:hAnsi="Arial" w:cs="Arial"/>
        </w:rPr>
        <w:br/>
        <w:t xml:space="preserve">En lien avec la Mission Locale et la METS, vous pilotez la mise en œuvre, l’animation et le développement du PRIF. Vous serez un acteur majeur du lien entre les publics, les entreprises, les organismes de formation et les partenaires institutionnels. </w:t>
      </w:r>
      <w:r w:rsidRPr="009C0C28">
        <w:rPr>
          <w:rFonts w:ascii="Arial" w:hAnsi="Arial" w:cs="Arial"/>
        </w:rPr>
        <w:br/>
        <w:t xml:space="preserve">Vos principales responsabilités : </w:t>
      </w:r>
      <w:r w:rsidRPr="009C0C28">
        <w:rPr>
          <w:rFonts w:ascii="Arial" w:hAnsi="Arial" w:cs="Arial"/>
        </w:rPr>
        <w:br/>
        <w:t xml:space="preserve">Déploiement &amp; communication du PRIF </w:t>
      </w:r>
      <w:r w:rsidRPr="009C0C28">
        <w:rPr>
          <w:rFonts w:ascii="Arial" w:hAnsi="Arial" w:cs="Arial"/>
        </w:rPr>
        <w:br/>
        <w:t xml:space="preserve">• Élaborer et mettre en œuvre la stratégie de communication territoriale du PRIF. </w:t>
      </w:r>
      <w:r w:rsidRPr="009C0C28">
        <w:rPr>
          <w:rFonts w:ascii="Arial" w:hAnsi="Arial" w:cs="Arial"/>
        </w:rPr>
        <w:br/>
        <w:t xml:space="preserve">• Construire un plan d’animations régionales et locales : ateliers, rencontres, événements grand public et professionnels. </w:t>
      </w:r>
      <w:r w:rsidRPr="009C0C28">
        <w:rPr>
          <w:rFonts w:ascii="Arial" w:hAnsi="Arial" w:cs="Arial"/>
        </w:rPr>
        <w:br/>
        <w:t xml:space="preserve">• Assurer des animations régulières au sein du PRIF de Thiérache et se déplacer sur l’ensemble du territoire. </w:t>
      </w:r>
      <w:r w:rsidRPr="009C0C28">
        <w:rPr>
          <w:rFonts w:ascii="Arial" w:hAnsi="Arial" w:cs="Arial"/>
        </w:rPr>
        <w:br/>
        <w:t xml:space="preserve">Conduite de projets &amp; innovation </w:t>
      </w:r>
      <w:r w:rsidRPr="009C0C28">
        <w:rPr>
          <w:rFonts w:ascii="Arial" w:hAnsi="Arial" w:cs="Arial"/>
        </w:rPr>
        <w:br/>
        <w:t xml:space="preserve">• Piloter des projets institutionnels et accompagner les changements liés aux politiques publiques. </w:t>
      </w:r>
      <w:r w:rsidRPr="009C0C28">
        <w:rPr>
          <w:rFonts w:ascii="Arial" w:hAnsi="Arial" w:cs="Arial"/>
        </w:rPr>
        <w:br/>
        <w:t xml:space="preserve">• Concevoir et chiffrer des projets, en veillant aux contraintes budgétaires. </w:t>
      </w:r>
      <w:r w:rsidRPr="009C0C28">
        <w:rPr>
          <w:rFonts w:ascii="Arial" w:hAnsi="Arial" w:cs="Arial"/>
        </w:rPr>
        <w:br/>
        <w:t xml:space="preserve">• Mettre en place une démarche d’amélioration continue et contribuer à l’émergence de nouveaux dispositifs emploi/formation. </w:t>
      </w:r>
      <w:r w:rsidRPr="009C0C28">
        <w:rPr>
          <w:rFonts w:ascii="Arial" w:hAnsi="Arial" w:cs="Arial"/>
        </w:rPr>
        <w:br/>
        <w:t xml:space="preserve">Animation du réseau de partenaires </w:t>
      </w:r>
      <w:r w:rsidRPr="009C0C28">
        <w:rPr>
          <w:rFonts w:ascii="Arial" w:hAnsi="Arial" w:cs="Arial"/>
        </w:rPr>
        <w:br/>
        <w:t xml:space="preserve">• Entretenir, animer et développer un réseau partenarial : entreprises, OF, OPCO, collectivités, acteurs de l’emploi. </w:t>
      </w:r>
      <w:r w:rsidRPr="009C0C28">
        <w:rPr>
          <w:rFonts w:ascii="Arial" w:hAnsi="Arial" w:cs="Arial"/>
        </w:rPr>
        <w:br/>
        <w:t xml:space="preserve">• Participer aux réunions régionales et collaborer avec les plateformes PRIF/Proch’Emploi. </w:t>
      </w:r>
      <w:r w:rsidRPr="009C0C28">
        <w:rPr>
          <w:rFonts w:ascii="Arial" w:hAnsi="Arial" w:cs="Arial"/>
        </w:rPr>
        <w:br/>
        <w:t xml:space="preserve">• Présenter l’offre de formation du territoire et accompagner les actions liées à l’alternance et aux circuits courts. </w:t>
      </w:r>
      <w:r w:rsidRPr="009C0C28">
        <w:rPr>
          <w:rFonts w:ascii="Arial" w:hAnsi="Arial" w:cs="Arial"/>
        </w:rPr>
        <w:br/>
        <w:t xml:space="preserve">• Animer le comité de pilotage PRIF. </w:t>
      </w:r>
      <w:r w:rsidRPr="009C0C28">
        <w:rPr>
          <w:rFonts w:ascii="Arial" w:hAnsi="Arial" w:cs="Arial"/>
        </w:rPr>
        <w:br/>
      </w:r>
      <w:r w:rsidRPr="009C0C28">
        <w:rPr>
          <w:rFonts w:ascii="Arial" w:hAnsi="Arial" w:cs="Arial"/>
        </w:rPr>
        <w:lastRenderedPageBreak/>
        <w:t xml:space="preserve">Accompagnement, analyse &amp; veille </w:t>
      </w:r>
      <w:r w:rsidRPr="009C0C28">
        <w:rPr>
          <w:rFonts w:ascii="Arial" w:hAnsi="Arial" w:cs="Arial"/>
        </w:rPr>
        <w:br/>
        <w:t xml:space="preserve">• Collecter, analyser et synthétiser les données liées à l’activité d’insertion et de formation. </w:t>
      </w:r>
      <w:r w:rsidRPr="009C0C28">
        <w:rPr>
          <w:rFonts w:ascii="Arial" w:hAnsi="Arial" w:cs="Arial"/>
        </w:rPr>
        <w:br/>
        <w:t xml:space="preserve">• Mener une veille sur les politiques publiques, l’insertion, la formation et les besoins des publics. </w:t>
      </w:r>
      <w:r w:rsidRPr="009C0C28">
        <w:rPr>
          <w:rFonts w:ascii="Arial" w:hAnsi="Arial" w:cs="Arial"/>
        </w:rPr>
        <w:br/>
        <w:t xml:space="preserve">• Proposer des orientations stratégiques et prospectives. </w:t>
      </w:r>
      <w:r w:rsidRPr="009C0C28">
        <w:rPr>
          <w:rFonts w:ascii="Arial" w:hAnsi="Arial" w:cs="Arial"/>
        </w:rPr>
        <w:br/>
        <w:t xml:space="preserve"> Suivi administratif &amp; reporting </w:t>
      </w:r>
      <w:r w:rsidRPr="009C0C28">
        <w:rPr>
          <w:rFonts w:ascii="Arial" w:hAnsi="Arial" w:cs="Arial"/>
        </w:rPr>
        <w:br/>
        <w:t xml:space="preserve">• Alimenter les tableaux de bord, bases de données et le SI de la Région. </w:t>
      </w:r>
      <w:r w:rsidRPr="009C0C28">
        <w:rPr>
          <w:rFonts w:ascii="Arial" w:hAnsi="Arial" w:cs="Arial"/>
        </w:rPr>
        <w:br/>
        <w:t xml:space="preserve">• Produire les bilans mensuels, trimestriels et annuels. </w:t>
      </w:r>
      <w:r w:rsidRPr="009C0C28">
        <w:rPr>
          <w:rFonts w:ascii="Arial" w:hAnsi="Arial" w:cs="Arial"/>
        </w:rPr>
        <w:br/>
        <w:t xml:space="preserve">• Réunir les livrables nécessaires : émargements, comptes rendus, outils de suivi, supports de communication. </w:t>
      </w:r>
      <w:r w:rsidRPr="009C0C28">
        <w:rPr>
          <w:rFonts w:ascii="Arial" w:hAnsi="Arial" w:cs="Arial"/>
        </w:rPr>
        <w:br/>
        <w:t xml:space="preserve">• Assurer le suivi statistique (visites entreprises, ateliers, PMSMP, JPO…). </w:t>
      </w:r>
      <w:r w:rsidRPr="009C0C28">
        <w:rPr>
          <w:rFonts w:ascii="Arial" w:hAnsi="Arial" w:cs="Arial"/>
        </w:rPr>
        <w:br/>
        <w:t xml:space="preserve"> </w:t>
      </w:r>
      <w:r w:rsidRPr="009C0C28">
        <w:rPr>
          <w:rFonts w:ascii="Arial" w:hAnsi="Arial" w:cs="Arial"/>
        </w:rPr>
        <w:br/>
        <w:t xml:space="preserve">Profil recherché </w:t>
      </w:r>
      <w:r w:rsidRPr="009C0C28">
        <w:rPr>
          <w:rFonts w:ascii="Arial" w:hAnsi="Arial" w:cs="Arial"/>
        </w:rPr>
        <w:br/>
        <w:t xml:space="preserve">Issu idéalement du domaine de l’emploi/formation, le ou la candidat(e) recherché(e) pourra justifier d’une expérience confirmée dans la gestion de projet, l’animation de réseaux et le travail partenarial.  </w:t>
      </w:r>
      <w:r w:rsidRPr="009C0C28">
        <w:rPr>
          <w:rFonts w:ascii="Arial" w:hAnsi="Arial" w:cs="Arial"/>
        </w:rPr>
        <w:br/>
        <w:t xml:space="preserve">Une connaissance poussée des organismes de formation et du fonctionnement des OPCO est demandée sur ce poste. </w:t>
      </w:r>
      <w:r w:rsidRPr="009C0C28">
        <w:rPr>
          <w:rFonts w:ascii="Arial" w:hAnsi="Arial" w:cs="Arial"/>
        </w:rPr>
        <w:br/>
        <w:t xml:space="preserve">La personne recherchée possède également des capacités rédactionnelles, de synthèse, analyse et gestion de données. </w:t>
      </w:r>
      <w:r w:rsidRPr="009C0C28">
        <w:rPr>
          <w:rFonts w:ascii="Arial" w:hAnsi="Arial" w:cs="Arial"/>
        </w:rPr>
        <w:br/>
        <w:t xml:space="preserve">Nous recherchons un profil autonome, qui a le sens de l’initiative, l’innovation et fait preuve d’adaptabilité. </w:t>
      </w:r>
      <w:r w:rsidRPr="009C0C28">
        <w:rPr>
          <w:rFonts w:ascii="Arial" w:hAnsi="Arial" w:cs="Arial"/>
        </w:rPr>
        <w:br/>
        <w:t xml:space="preserve">Pour la bonne prise en main de ce poste, des qualités comme la rigueur, l’organisation, des aptitudes à travailler en réseau/équipe/transversalité sont nécessaires. </w:t>
      </w:r>
      <w:r w:rsidRPr="009C0C28">
        <w:rPr>
          <w:rFonts w:ascii="Arial" w:hAnsi="Arial" w:cs="Arial"/>
        </w:rPr>
        <w:br/>
        <w:t xml:space="preserve">Un bac +2 minimum est requis afin de correspondre au positionnement du poste dans la convention collective </w:t>
      </w:r>
      <w:r w:rsidRPr="009C0C28">
        <w:rPr>
          <w:rFonts w:ascii="Arial" w:hAnsi="Arial" w:cs="Arial"/>
        </w:rPr>
        <w:br/>
        <w:t xml:space="preserve"> </w:t>
      </w:r>
      <w:r w:rsidRPr="009C0C28">
        <w:rPr>
          <w:rFonts w:ascii="Arial" w:hAnsi="Arial" w:cs="Arial"/>
        </w:rPr>
        <w:br/>
        <w:t xml:space="preserve"> </w:t>
      </w:r>
      <w:r w:rsidRPr="009C0C28">
        <w:rPr>
          <w:rFonts w:ascii="Arial" w:hAnsi="Arial" w:cs="Arial"/>
        </w:rPr>
        <w:br/>
        <w:t xml:space="preserve">Localisation &amp; déplacements </w:t>
      </w:r>
      <w:r w:rsidRPr="009C0C28">
        <w:rPr>
          <w:rFonts w:ascii="Arial" w:hAnsi="Arial" w:cs="Arial"/>
        </w:rPr>
        <w:br/>
        <w:t xml:space="preserve">• Poste basé à Vervins, ( Créapôle, route d’Hirson)  </w:t>
      </w:r>
      <w:r w:rsidRPr="009C0C28">
        <w:rPr>
          <w:rFonts w:ascii="Arial" w:hAnsi="Arial" w:cs="Arial"/>
        </w:rPr>
        <w:br/>
        <w:t xml:space="preserve">• Déplacements réguliers sur l’ensemble de la Thiérache pour les animations et rencontres partenaires. </w:t>
      </w:r>
      <w:r w:rsidRPr="009C0C28">
        <w:rPr>
          <w:rFonts w:ascii="Arial" w:hAnsi="Arial" w:cs="Arial"/>
        </w:rPr>
        <w:br/>
        <w:t xml:space="preserve">• Travail en équipe avec l’ensemble des pôles de la METS et de la Mission Locale. </w:t>
      </w:r>
      <w:r w:rsidRPr="009C0C28">
        <w:rPr>
          <w:rFonts w:ascii="Arial" w:hAnsi="Arial" w:cs="Arial"/>
        </w:rPr>
        <w:br/>
        <w:t xml:space="preserve"> </w:t>
      </w:r>
      <w:r w:rsidRPr="009C0C28">
        <w:rPr>
          <w:rFonts w:ascii="Arial" w:hAnsi="Arial" w:cs="Arial"/>
        </w:rPr>
        <w:br/>
        <w:t xml:space="preserve">Ce que nous offrons : </w:t>
      </w:r>
      <w:r w:rsidRPr="009C0C28">
        <w:rPr>
          <w:rFonts w:ascii="Arial" w:hAnsi="Arial" w:cs="Arial"/>
        </w:rPr>
        <w:br/>
        <w:t xml:space="preserve">• Un poste à fort impact territorial. </w:t>
      </w:r>
      <w:r w:rsidRPr="009C0C28">
        <w:rPr>
          <w:rFonts w:ascii="Arial" w:hAnsi="Arial" w:cs="Arial"/>
        </w:rPr>
        <w:br/>
        <w:t xml:space="preserve">• Un environnement dynamique, collaboratif et innovant. </w:t>
      </w:r>
      <w:r w:rsidRPr="009C0C28">
        <w:rPr>
          <w:rFonts w:ascii="Arial" w:hAnsi="Arial" w:cs="Arial"/>
        </w:rPr>
        <w:br/>
        <w:t>• Une participation active aux politiques publiques régionales (Proch’Info Formation / Proch’Emploi).</w:t>
      </w:r>
    </w:p>
    <w:p w14:paraId="257FDB70" w14:textId="77777777" w:rsidR="00DB4B6B" w:rsidRPr="009C0C28" w:rsidRDefault="00DB4B6B" w:rsidP="00DB4B6B">
      <w:pPr>
        <w:rPr>
          <w:rFonts w:ascii="Arial" w:hAnsi="Arial" w:cs="Arial"/>
        </w:rPr>
      </w:pPr>
    </w:p>
    <w:p w14:paraId="35120DDD" w14:textId="77777777" w:rsidR="00DB4B6B" w:rsidRPr="009C0C28" w:rsidRDefault="00DB4B6B" w:rsidP="00DB4B6B">
      <w:pPr>
        <w:pStyle w:val="Titre2"/>
        <w:rPr>
          <w:rFonts w:ascii="Arial" w:hAnsi="Arial" w:cs="Arial"/>
          <w:b/>
          <w:color w:val="000000" w:themeColor="text1"/>
          <w:sz w:val="22"/>
          <w:szCs w:val="22"/>
        </w:rPr>
      </w:pPr>
      <w:r w:rsidRPr="009C0C28">
        <w:rPr>
          <w:rFonts w:ascii="Arial" w:hAnsi="Arial" w:cs="Arial"/>
          <w:b/>
          <w:color w:val="000000" w:themeColor="text1"/>
        </w:rPr>
        <w:t>CONTRAT PROPOS</w:t>
      </w:r>
      <w:r>
        <w:rPr>
          <w:rFonts w:ascii="Arial" w:hAnsi="Arial" w:cs="Arial"/>
          <w:b/>
          <w:color w:val="000000" w:themeColor="text1"/>
        </w:rPr>
        <w:t>É</w:t>
      </w:r>
    </w:p>
    <w:p w14:paraId="10AA9747" w14:textId="77777777" w:rsidR="00DB4B6B" w:rsidRPr="009C0C28" w:rsidRDefault="00DB4B6B" w:rsidP="00DB4B6B">
      <w:pPr>
        <w:rPr>
          <w:rFonts w:ascii="Arial" w:hAnsi="Arial" w:cs="Arial"/>
        </w:rPr>
      </w:pPr>
      <w:r w:rsidRPr="009C0C28">
        <w:rPr>
          <w:rFonts w:ascii="Arial" w:hAnsi="Arial" w:cs="Arial"/>
        </w:rPr>
        <w:t>CDI</w:t>
      </w:r>
      <w:r w:rsidRPr="009C0C28">
        <w:rPr>
          <w:rFonts w:ascii="Arial" w:hAnsi="Arial" w:cs="Arial"/>
        </w:rPr>
        <w:br/>
        <w:t>Temps plein (35 heures par semaine) Contrat : CDI tps plein (35h /sem.)</w:t>
      </w:r>
      <w:r w:rsidRPr="009C0C28">
        <w:rPr>
          <w:rFonts w:ascii="Arial" w:hAnsi="Arial" w:cs="Arial"/>
        </w:rPr>
        <w:br/>
        <w:t>Démarrage souhaité le 02/03/2026</w:t>
      </w:r>
      <w:r w:rsidRPr="009C0C28">
        <w:rPr>
          <w:rFonts w:ascii="Arial" w:hAnsi="Arial" w:cs="Arial"/>
        </w:rPr>
        <w:br/>
        <w:t>Salaire brut mensuel :  2545 Brut mensuel</w:t>
      </w:r>
      <w:r w:rsidRPr="009C0C28">
        <w:rPr>
          <w:rFonts w:ascii="Arial" w:hAnsi="Arial" w:cs="Arial"/>
        </w:rPr>
        <w:br/>
        <w:t>Déplacements à prévoir</w:t>
      </w:r>
      <w:r w:rsidRPr="009C0C28">
        <w:rPr>
          <w:rFonts w:ascii="Arial" w:hAnsi="Arial" w:cs="Arial"/>
        </w:rPr>
        <w:br/>
      </w:r>
    </w:p>
    <w:p w14:paraId="7B7A36E9" w14:textId="77777777" w:rsidR="00DB4B6B" w:rsidRPr="009C0C28" w:rsidRDefault="00DB4B6B" w:rsidP="00DB4B6B">
      <w:pPr>
        <w:rPr>
          <w:rFonts w:ascii="Arial" w:hAnsi="Arial" w:cs="Arial"/>
        </w:rPr>
      </w:pPr>
    </w:p>
    <w:p w14:paraId="1A998AB9"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POUR POSTULER</w:t>
      </w:r>
    </w:p>
    <w:p w14:paraId="0F6B9B46" w14:textId="77777777" w:rsidR="00DB4B6B" w:rsidRPr="009C0C28" w:rsidRDefault="00DB4B6B" w:rsidP="00DB4B6B">
      <w:pPr>
        <w:spacing w:after="80"/>
        <w:jc w:val="center"/>
        <w:rPr>
          <w:rFonts w:ascii="Arial" w:hAnsi="Arial" w:cs="Arial"/>
          <w:b/>
        </w:rPr>
      </w:pPr>
      <w:r w:rsidRPr="009C0C28">
        <w:rPr>
          <w:rFonts w:ascii="Arial" w:hAnsi="Arial" w:cs="Arial"/>
          <w:b/>
        </w:rPr>
        <w:t>Envoyer votre CV et votre lettre de motivation à :</w:t>
      </w:r>
    </w:p>
    <w:p w14:paraId="2E308B85" w14:textId="77777777" w:rsidR="00DB4B6B" w:rsidRPr="009C0C28" w:rsidRDefault="00DB4B6B" w:rsidP="00DB4B6B">
      <w:pPr>
        <w:spacing w:after="80"/>
        <w:jc w:val="center"/>
        <w:rPr>
          <w:rFonts w:ascii="Arial" w:hAnsi="Arial" w:cs="Arial"/>
        </w:rPr>
      </w:pPr>
      <w:r w:rsidRPr="009C0C28">
        <w:rPr>
          <w:rFonts w:ascii="Arial" w:hAnsi="Arial" w:cs="Arial"/>
        </w:rPr>
        <w:t>Plateforme THIéRACHE</w:t>
      </w:r>
    </w:p>
    <w:p w14:paraId="176544E9" w14:textId="77777777" w:rsidR="00DB4B6B" w:rsidRPr="009C0C28" w:rsidRDefault="00DB4B6B" w:rsidP="00DB4B6B">
      <w:pPr>
        <w:spacing w:after="80"/>
        <w:jc w:val="center"/>
        <w:rPr>
          <w:rFonts w:ascii="Arial" w:hAnsi="Arial" w:cs="Arial"/>
        </w:rPr>
      </w:pPr>
      <w:r w:rsidRPr="009C0C28">
        <w:rPr>
          <w:rFonts w:ascii="Arial" w:hAnsi="Arial" w:cs="Arial"/>
        </w:rPr>
        <w:t>thieracheserre@prochemploi.fr</w:t>
      </w:r>
    </w:p>
    <w:sectPr w:rsidR="00DB4B6B" w:rsidRPr="009C0C28" w:rsidSect="007F3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0E"/>
    <w:rsid w:val="000021EA"/>
    <w:rsid w:val="0000663C"/>
    <w:rsid w:val="00070470"/>
    <w:rsid w:val="0008502E"/>
    <w:rsid w:val="00120FF2"/>
    <w:rsid w:val="0013220D"/>
    <w:rsid w:val="00136782"/>
    <w:rsid w:val="001B0620"/>
    <w:rsid w:val="001B0B21"/>
    <w:rsid w:val="001E0EB8"/>
    <w:rsid w:val="00237B6A"/>
    <w:rsid w:val="002D6073"/>
    <w:rsid w:val="002E25EF"/>
    <w:rsid w:val="004861FF"/>
    <w:rsid w:val="00486829"/>
    <w:rsid w:val="004F0BF6"/>
    <w:rsid w:val="005A6271"/>
    <w:rsid w:val="00645D03"/>
    <w:rsid w:val="00687B7D"/>
    <w:rsid w:val="00712B0A"/>
    <w:rsid w:val="00771CE4"/>
    <w:rsid w:val="007F35D4"/>
    <w:rsid w:val="009C1F3F"/>
    <w:rsid w:val="00A033DA"/>
    <w:rsid w:val="00A12F38"/>
    <w:rsid w:val="00A239D3"/>
    <w:rsid w:val="00A563CF"/>
    <w:rsid w:val="00A60560"/>
    <w:rsid w:val="00A9118D"/>
    <w:rsid w:val="00A918CD"/>
    <w:rsid w:val="00AA57B3"/>
    <w:rsid w:val="00AF1117"/>
    <w:rsid w:val="00B03B23"/>
    <w:rsid w:val="00B149D6"/>
    <w:rsid w:val="00B2139E"/>
    <w:rsid w:val="00B80EE4"/>
    <w:rsid w:val="00B9705A"/>
    <w:rsid w:val="00BF16E0"/>
    <w:rsid w:val="00C20CC2"/>
    <w:rsid w:val="00C520F0"/>
    <w:rsid w:val="00CE2C58"/>
    <w:rsid w:val="00D2210E"/>
    <w:rsid w:val="00DB4B6B"/>
    <w:rsid w:val="00E140D9"/>
    <w:rsid w:val="00EE1D44"/>
    <w:rsid w:val="00F35641"/>
    <w:rsid w:val="00F463BE"/>
    <w:rsid w:val="00F63D18"/>
    <w:rsid w:val="00F90389"/>
    <w:rsid w:val="00FA3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CA74"/>
  <w15:chartTrackingRefBased/>
  <w15:docId w15:val="{F4521283-B82E-40A0-95CB-3F18A35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B"/>
  </w:style>
  <w:style w:type="paragraph" w:styleId="Titre1">
    <w:name w:val="heading 1"/>
    <w:basedOn w:val="Normal"/>
    <w:next w:val="Normal"/>
    <w:link w:val="Titre1Car"/>
    <w:uiPriority w:val="9"/>
    <w:qFormat/>
    <w:rsid w:val="007F3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F1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F1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F16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0D9"/>
    <w:rPr>
      <w:rFonts w:ascii="Segoe UI" w:hAnsi="Segoe UI" w:cs="Segoe UI"/>
      <w:sz w:val="18"/>
      <w:szCs w:val="18"/>
    </w:rPr>
  </w:style>
  <w:style w:type="character" w:styleId="Lienhypertexte">
    <w:name w:val="Hyperlink"/>
    <w:basedOn w:val="Policepardfaut"/>
    <w:uiPriority w:val="99"/>
    <w:unhideWhenUsed/>
    <w:rsid w:val="007F35D4"/>
    <w:rPr>
      <w:color w:val="0563C1" w:themeColor="hyperlink"/>
      <w:u w:val="single"/>
    </w:rPr>
  </w:style>
  <w:style w:type="character" w:customStyle="1" w:styleId="Titre1Car">
    <w:name w:val="Titre 1 Car"/>
    <w:basedOn w:val="Policepardfaut"/>
    <w:link w:val="Titre1"/>
    <w:uiPriority w:val="9"/>
    <w:rsid w:val="007F35D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F16E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BF16E0"/>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F16E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7088">
      <w:bodyDiv w:val="1"/>
      <w:marLeft w:val="0"/>
      <w:marRight w:val="0"/>
      <w:marTop w:val="0"/>
      <w:marBottom w:val="0"/>
      <w:divBdr>
        <w:top w:val="none" w:sz="0" w:space="0" w:color="auto"/>
        <w:left w:val="none" w:sz="0" w:space="0" w:color="auto"/>
        <w:bottom w:val="none" w:sz="0" w:space="0" w:color="auto"/>
        <w:right w:val="none" w:sz="0" w:space="0" w:color="auto"/>
      </w:divBdr>
    </w:div>
    <w:div w:id="1955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20B2C7BF49949B3ABBD486EFC7F92" ma:contentTypeVersion="17" ma:contentTypeDescription="Crée un document." ma:contentTypeScope="" ma:versionID="a13664904248d80bce486c29920bfb55">
  <xsd:schema xmlns:xsd="http://www.w3.org/2001/XMLSchema" xmlns:xs="http://www.w3.org/2001/XMLSchema" xmlns:p="http://schemas.microsoft.com/office/2006/metadata/properties" xmlns:ns2="fa3c6310-4f93-488c-8ce9-d6603a8bf974" xmlns:ns3="815d03d0-729f-451b-9188-e042f51f10fb" targetNamespace="http://schemas.microsoft.com/office/2006/metadata/properties" ma:root="true" ma:fieldsID="57eb8707953de05e8db2c4a82ebd2161" ns2:_="" ns3:_="">
    <xsd:import namespace="fa3c6310-4f93-488c-8ce9-d6603a8bf974"/>
    <xsd:import namespace="815d03d0-729f-451b-9188-e042f51f1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6310-4f93-488c-8ce9-d6603a8bf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d171c3f-d521-4429-97b5-5625d94b3e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d03d0-729f-451b-9188-e042f51f1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39818b-286f-408d-a386-63a785670c1f}" ma:internalName="TaxCatchAll" ma:showField="CatchAllData" ma:web="815d03d0-729f-451b-9188-e042f51f10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5d03d0-729f-451b-9188-e042f51f10fb" xsi:nil="true"/>
    <lcf76f155ced4ddcb4097134ff3c332f xmlns="fa3c6310-4f93-488c-8ce9-d6603a8bf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AE106-5310-4806-A16D-8417E4577FB1}">
  <ds:schemaRefs>
    <ds:schemaRef ds:uri="http://schemas.openxmlformats.org/officeDocument/2006/bibliography"/>
  </ds:schemaRefs>
</ds:datastoreItem>
</file>

<file path=customXml/itemProps2.xml><?xml version="1.0" encoding="utf-8"?>
<ds:datastoreItem xmlns:ds="http://schemas.openxmlformats.org/officeDocument/2006/customXml" ds:itemID="{15C86433-8222-455E-947C-028F1764A9AA}"/>
</file>

<file path=customXml/itemProps3.xml><?xml version="1.0" encoding="utf-8"?>
<ds:datastoreItem xmlns:ds="http://schemas.openxmlformats.org/officeDocument/2006/customXml" ds:itemID="{F643516C-BB2C-4E14-8E0D-5EFAF54B4533}"/>
</file>

<file path=customXml/itemProps4.xml><?xml version="1.0" encoding="utf-8"?>
<ds:datastoreItem xmlns:ds="http://schemas.openxmlformats.org/officeDocument/2006/customXml" ds:itemID="{7112A1ED-FAFC-4936-B2F2-DA645BE2E4C6}"/>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3799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Conseil NPdCP</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David</dc:creator>
  <cp:keywords/>
  <dc:description/>
  <cp:lastModifiedBy>Anne-Sophie PRZYBYLSKI</cp:lastModifiedBy>
  <cp:revision>2</cp:revision>
  <cp:lastPrinted>2016-12-21T15:17:00Z</cp:lastPrinted>
  <dcterms:created xsi:type="dcterms:W3CDTF">2025-12-23T14:17:00Z</dcterms:created>
  <dcterms:modified xsi:type="dcterms:W3CDTF">2025-12-23T14:17:00Z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0x010100BDA20B2C7BF49949B3ABBD486EFC7F92</vt:lpwstr>
  </property>
</Properties>
</file>